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8C" w:rsidRPr="00BE0A11" w:rsidRDefault="00417D8C" w:rsidP="00417D8C">
      <w:pPr>
        <w:spacing w:after="0" w:line="240" w:lineRule="auto"/>
        <w:jc w:val="right"/>
        <w:rPr>
          <w:rFonts w:ascii="Arial" w:hAnsi="Arial" w:cs="Arial"/>
          <w:i/>
          <w:color w:val="auto"/>
          <w:sz w:val="20"/>
          <w:szCs w:val="20"/>
        </w:rPr>
      </w:pPr>
      <w:r w:rsidRPr="00BE0A11">
        <w:rPr>
          <w:rFonts w:ascii="Arial" w:hAnsi="Arial" w:cs="Arial"/>
          <w:i/>
          <w:color w:val="auto"/>
          <w:sz w:val="20"/>
          <w:szCs w:val="20"/>
        </w:rPr>
        <w:t xml:space="preserve">Załącznik </w:t>
      </w:r>
      <w:r>
        <w:rPr>
          <w:rFonts w:ascii="Arial" w:hAnsi="Arial" w:cs="Arial"/>
          <w:i/>
          <w:color w:val="auto"/>
          <w:sz w:val="20"/>
          <w:szCs w:val="20"/>
        </w:rPr>
        <w:t xml:space="preserve">nr </w:t>
      </w:r>
      <w:r w:rsidRPr="00BE0A11">
        <w:rPr>
          <w:rFonts w:ascii="Arial" w:hAnsi="Arial" w:cs="Arial"/>
          <w:i/>
          <w:color w:val="auto"/>
          <w:sz w:val="20"/>
          <w:szCs w:val="20"/>
        </w:rPr>
        <w:t>1c</w:t>
      </w:r>
      <w:r>
        <w:rPr>
          <w:rFonts w:ascii="Arial" w:hAnsi="Arial" w:cs="Arial"/>
          <w:i/>
          <w:color w:val="auto"/>
          <w:sz w:val="20"/>
          <w:szCs w:val="20"/>
        </w:rPr>
        <w:t xml:space="preserve"> do Regulaminu rekrutacji</w:t>
      </w:r>
    </w:p>
    <w:p w:rsidR="00417D8C" w:rsidRDefault="00417D8C" w:rsidP="00417D8C">
      <w:pPr>
        <w:spacing w:after="0" w:line="240" w:lineRule="auto"/>
        <w:jc w:val="right"/>
        <w:rPr>
          <w:rFonts w:ascii="Arial" w:hAnsi="Arial" w:cs="Arial"/>
          <w:b/>
          <w:color w:val="auto"/>
          <w:sz w:val="20"/>
          <w:szCs w:val="20"/>
        </w:rPr>
      </w:pPr>
    </w:p>
    <w:p w:rsidR="004D2FE1" w:rsidRPr="005E1FF1" w:rsidRDefault="004D2FE1" w:rsidP="004D2FE1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5E1FF1">
        <w:rPr>
          <w:rFonts w:ascii="Arial" w:hAnsi="Arial" w:cs="Arial"/>
          <w:b/>
          <w:color w:val="auto"/>
          <w:sz w:val="20"/>
          <w:szCs w:val="20"/>
        </w:rPr>
        <w:t>OŚWIADCZENIE UCZESTNIKA/UCZESTNICZKI PROJEKTU (UCZEŃ)*</w:t>
      </w:r>
    </w:p>
    <w:p w:rsidR="004D2FE1" w:rsidRPr="005E1FF1" w:rsidRDefault="004D2FE1" w:rsidP="004D2FE1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</w:p>
    <w:p w:rsidR="004D2FE1" w:rsidRPr="005E1FF1" w:rsidRDefault="004D2FE1" w:rsidP="004D2FE1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 w:rsidRPr="005E1FF1">
        <w:rPr>
          <w:rFonts w:ascii="Arial" w:hAnsi="Arial" w:cs="Arial"/>
          <w:b/>
          <w:caps/>
          <w:color w:val="auto"/>
          <w:sz w:val="20"/>
          <w:szCs w:val="20"/>
        </w:rPr>
        <w:t>………………………………………………………….….……………………….</w:t>
      </w:r>
    </w:p>
    <w:p w:rsidR="004D2FE1" w:rsidRPr="005E1FF1" w:rsidRDefault="004D2FE1" w:rsidP="004D2FE1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 w:rsidRPr="005E1FF1">
        <w:rPr>
          <w:rFonts w:ascii="Arial" w:hAnsi="Arial" w:cs="Arial"/>
          <w:b/>
          <w:caps/>
          <w:color w:val="auto"/>
          <w:sz w:val="20"/>
          <w:szCs w:val="20"/>
        </w:rPr>
        <w:t>(imię i nazwisko UCZESTNIKA/UCZESTNICZKI PROJEKTU)</w:t>
      </w:r>
    </w:p>
    <w:p w:rsidR="004D2FE1" w:rsidRPr="005E1FF1" w:rsidRDefault="004D2FE1" w:rsidP="004D2FE1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4D2FE1" w:rsidRPr="005E1FF1" w:rsidRDefault="004D2FE1" w:rsidP="004D2FE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Zgodnie z art. 13 Rozporządzenia Parlamentu Europejskiego i Rady (UE) 2016/79 z dnia 27 kwietnia 2016 r.  w sprawie ochrony osób fizycznych w związku z przetwarzaniem danych osobowych i w sprawie swobodnego przepływu takich danych oraz uchylenia dyrektywy 95/46/WE (ogólne rozporządzenie o ochronie danych) 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 xml:space="preserve">(Dz. Urz. UE L 119 z 04.05.2016, str.1, zwane dalej </w:t>
      </w:r>
      <w:r w:rsidRPr="005E1FF1">
        <w:rPr>
          <w:rFonts w:ascii="Arial" w:eastAsia="Mincho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„RODO”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>),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oraz w związku z przystąpieniem do projektu mojego dziecka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w ramach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Funduszy Europejskich dla Dolnego Śląska 2021-2027 (zwane dalej </w:t>
      </w:r>
      <w:r w:rsidRPr="005E1FF1">
        <w:rPr>
          <w:rFonts w:ascii="Arial" w:eastAsia="Droid Sans Fallback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„FEDS”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), informujemy o zasadach przetwarzania danych.</w:t>
      </w:r>
    </w:p>
    <w:p w:rsidR="004D2FE1" w:rsidRPr="005E1FF1" w:rsidRDefault="004D2FE1" w:rsidP="004D2FE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KTO JEST ADMINISTRATOREM TWOICH DANYCH OSOBOWYCH?</w:t>
      </w:r>
    </w:p>
    <w:p w:rsidR="004D2FE1" w:rsidRPr="005E1FF1" w:rsidRDefault="004D2FE1" w:rsidP="004D2FE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Za przetwarzanie danych osobowych w ramach projektu odpowiada wielu administratorów, zgodnie z art. 87-88 ustawy wdrożeniowej. Każdy z tych Administratorów samodzielnie odpowiada za ochronę danych osobowych oraz za informowanie osób, których dane dotyczą o tym, w jaki sposób przetwarza dane osobowe. Administratorzy będą przetwarzać oraz wzajemnie udostępniać sobie dane osobowe w celu wykonywania przypisanych im zadań. </w:t>
      </w:r>
      <w:r w:rsidRPr="005E1FF1">
        <w:rPr>
          <w:rFonts w:ascii="Arial" w:hAnsi="Arial" w:cs="Arial"/>
          <w:color w:val="auto"/>
          <w:sz w:val="18"/>
          <w:szCs w:val="18"/>
        </w:rPr>
        <w:t>Odrębnymi Administratorami danych są:</w:t>
      </w:r>
    </w:p>
    <w:p w:rsidR="004D2FE1" w:rsidRPr="005E1FF1" w:rsidRDefault="004D2FE1" w:rsidP="004D2FE1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52935239"/>
      <w:r w:rsidRPr="005E1FF1">
        <w:rPr>
          <w:rFonts w:ascii="Arial" w:hAnsi="Arial" w:cs="Arial"/>
          <w:color w:val="auto"/>
          <w:sz w:val="18"/>
          <w:szCs w:val="18"/>
        </w:rPr>
        <w:t xml:space="preserve">Fundacja „Krzyżowa” dla Porozumienia Europejskiego, z siedzibą w Krzyżowej nr 7, 58-112 Grodziszcze </w:t>
      </w:r>
      <w:bookmarkEnd w:id="0"/>
      <w:r w:rsidRPr="005E1FF1">
        <w:rPr>
          <w:rFonts w:ascii="Arial" w:hAnsi="Arial" w:cs="Arial"/>
          <w:color w:val="auto"/>
          <w:sz w:val="18"/>
          <w:szCs w:val="18"/>
        </w:rPr>
        <w:t>jako Lider projektu, odpowiedzialna za jego stworzenie, wykonania, kwalifikowalność uczestników i jego rozliczenie,</w:t>
      </w:r>
    </w:p>
    <w:p w:rsidR="004D2FE1" w:rsidRPr="005E1FF1" w:rsidRDefault="004D2FE1" w:rsidP="004D2FE1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1" w:name="_Hlk152929128"/>
      <w:r w:rsidRPr="005E1FF1">
        <w:rPr>
          <w:rFonts w:ascii="Arial" w:hAnsi="Arial" w:cs="Arial"/>
          <w:color w:val="auto"/>
          <w:sz w:val="18"/>
          <w:szCs w:val="18"/>
        </w:rPr>
        <w:t>Minister właściwy ds. rozwoju regionalnego</w:t>
      </w:r>
      <w:bookmarkEnd w:id="1"/>
      <w:r w:rsidRPr="005E1FF1">
        <w:rPr>
          <w:rFonts w:ascii="Arial" w:hAnsi="Arial" w:cs="Arial"/>
          <w:color w:val="auto"/>
          <w:sz w:val="18"/>
          <w:szCs w:val="18"/>
        </w:rPr>
        <w:t xml:space="preserve">, mający siedzibę przy ul. Wspólnej 2/4, 00-926 Warszawa, który odpowiada za centralny system teleinformatyczny wspierający realizację programów operacyjnych, </w:t>
      </w:r>
    </w:p>
    <w:p w:rsidR="004D2FE1" w:rsidRPr="005E1FF1" w:rsidRDefault="004D2FE1" w:rsidP="004D2FE1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</w:t>
      </w:r>
      <w:bookmarkStart w:id="2" w:name="_Hlk152929063"/>
      <w:r w:rsidRPr="005E1FF1">
        <w:rPr>
          <w:rFonts w:ascii="Arial" w:hAnsi="Arial" w:cs="Arial"/>
          <w:color w:val="auto"/>
          <w:sz w:val="18"/>
          <w:szCs w:val="18"/>
        </w:rPr>
        <w:t xml:space="preserve">Województwa Dolnośląskiego </w:t>
      </w:r>
      <w:bookmarkEnd w:id="2"/>
      <w:r w:rsidRPr="005E1FF1">
        <w:rPr>
          <w:rFonts w:ascii="Arial" w:hAnsi="Arial" w:cs="Arial"/>
          <w:color w:val="auto"/>
          <w:sz w:val="18"/>
          <w:szCs w:val="18"/>
        </w:rPr>
        <w:t>z siedzibą we Wrocławiu, ul. Wybrzeże J. Słowackiego 12-14, 50-411 Wrocław, który pełni rolę Instytucji Zarządzającej projektami.</w:t>
      </w:r>
    </w:p>
    <w:p w:rsidR="004D2FE1" w:rsidRPr="005E1FF1" w:rsidRDefault="004D2FE1" w:rsidP="004D2FE1">
      <w:pPr>
        <w:spacing w:after="0" w:line="240" w:lineRule="auto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 xml:space="preserve">JAK SIĘ SKONTAKTOWAĆ Z LIDEREM PROJEKTU </w:t>
      </w:r>
      <w:r w:rsidR="003D09CC">
        <w:rPr>
          <w:rFonts w:ascii="Arial" w:hAnsi="Arial" w:cs="Arial"/>
          <w:b/>
          <w:bCs/>
          <w:color w:val="auto"/>
          <w:sz w:val="18"/>
          <w:szCs w:val="18"/>
        </w:rPr>
        <w:t xml:space="preserve">- </w:t>
      </w:r>
      <w:r w:rsidRPr="005E1FF1">
        <w:rPr>
          <w:rFonts w:ascii="Arial" w:hAnsi="Arial" w:cs="Arial"/>
          <w:b/>
          <w:bCs/>
          <w:color w:val="auto"/>
          <w:sz w:val="18"/>
          <w:szCs w:val="18"/>
        </w:rPr>
        <w:t>FUNDACJĄ „KRZYŻOWA” DLA POROZUMIENIA EUROPEJSKIEGO</w:t>
      </w:r>
      <w:r w:rsidR="003D09CC">
        <w:rPr>
          <w:rFonts w:ascii="Arial" w:hAnsi="Arial" w:cs="Arial"/>
          <w:b/>
          <w:bCs/>
          <w:color w:val="auto"/>
          <w:sz w:val="18"/>
          <w:szCs w:val="18"/>
        </w:rPr>
        <w:t>?</w:t>
      </w:r>
      <w:bookmarkStart w:id="3" w:name="_GoBack"/>
      <w:bookmarkEnd w:id="3"/>
    </w:p>
    <w:p w:rsidR="004D2FE1" w:rsidRPr="005E1FF1" w:rsidRDefault="004D2FE1" w:rsidP="004D2FE1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4" w:name="_Hlk152935262"/>
      <w:r w:rsidRPr="005E1FF1">
        <w:rPr>
          <w:rFonts w:ascii="Arial" w:hAnsi="Arial" w:cs="Arial"/>
          <w:color w:val="auto"/>
          <w:sz w:val="18"/>
          <w:szCs w:val="18"/>
        </w:rPr>
        <w:t xml:space="preserve">Pod nr telefonu: +48 74 85 00 300 </w:t>
      </w:r>
    </w:p>
    <w:p w:rsidR="004D2FE1" w:rsidRPr="005E1FF1" w:rsidRDefault="004D2FE1" w:rsidP="004D2FE1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e-mail: sekretariat@krzyzowa.pl</w:t>
      </w:r>
    </w:p>
    <w:p w:rsidR="004D2FE1" w:rsidRPr="005E1FF1" w:rsidRDefault="004D2FE1" w:rsidP="004D2FE1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Krzyżowa 7, 58-112 Grodziszcze</w:t>
      </w:r>
    </w:p>
    <w:bookmarkEnd w:id="4"/>
    <w:p w:rsidR="004D2FE1" w:rsidRPr="005E1FF1" w:rsidRDefault="004D2FE1" w:rsidP="004D2FE1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SIĘ Z NAMI SKONTAKTOWAĆ, ŻEBY UZYSKAĆ WIĘCEJ INFORMACJI O PRZETWARZANIU DANYCH OSOBOWYCH?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bookmarkStart w:id="5" w:name="_Hlk152935283"/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Jeśli masz pytania dotyczące sposobu i zakresu przetwarzania Twoich danych osobowych lub chciałbyś skorzystać z praw przysługujących na podstawie przepisów o ochronie danych osobowych, prosimy o kontakt pod adresem e-mail: </w:t>
      </w: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rodo@krzyzowa.pl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, bądź pisemnie na nasz adres.</w:t>
      </w:r>
    </w:p>
    <w:bookmarkEnd w:id="5"/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Możesz również skontaktować się z Inspektorami ochrony danych wyznaczonych przez pozostałych Administratorów danych:</w:t>
      </w:r>
    </w:p>
    <w:p w:rsidR="004D2FE1" w:rsidRPr="005E1FF1" w:rsidRDefault="004D2FE1" w:rsidP="004D2FE1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Województwa Dolnośląskiego - pocztą tradycyjną lub poprzez e-mail </w:t>
      </w:r>
      <w:hyperlink r:id="rId7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</w:rPr>
          <w:t>inspektor@umwd.pl</w:t>
        </w:r>
      </w:hyperlink>
      <w:r w:rsidRPr="005E1FF1">
        <w:rPr>
          <w:rFonts w:ascii="Arial" w:hAnsi="Arial" w:cs="Arial"/>
          <w:color w:val="auto"/>
          <w:sz w:val="18"/>
          <w:szCs w:val="18"/>
        </w:rPr>
        <w:t>;</w:t>
      </w:r>
    </w:p>
    <w:p w:rsidR="004D2FE1" w:rsidRPr="005E1FF1" w:rsidRDefault="004D2FE1" w:rsidP="004D2FE1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Minister właściwy ds. rozwoju regionalnego - e-mail </w:t>
      </w:r>
      <w:hyperlink r:id="rId8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  <w:lang w:eastAsia="ar-SA"/>
          </w:rPr>
          <w:t>iod@miir.gov.pl</w:t>
        </w:r>
      </w:hyperlink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;</w:t>
      </w:r>
    </w:p>
    <w:p w:rsidR="004D2FE1" w:rsidRPr="005E1FF1" w:rsidRDefault="004D2FE1" w:rsidP="004D2FE1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 JEST CEL I PODSTAWA PRAWNA PRZETWARZANIA DANYCH OSOBOWYCH?</w:t>
      </w:r>
    </w:p>
    <w:p w:rsidR="004D2FE1" w:rsidRPr="005E1FF1" w:rsidRDefault="004D2FE1" w:rsidP="004D2FE1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osobowe będą przetwarzane w związku z realizacją Projektu w ramach FEDS 2021-2027, w szczególności w celu zakwalifikowania się do projektu i jego wykonania, monitorowania, sprawozdawczości, komunikacji, publikacji, ewaluacji, zarządzania finansowego, weryfikacji i audytów oraz do celów określania kwalifikowalności uczestników. Podanie danych jest dobrowolne, ale konieczne do realizacji wyżej wymienionego celu. Odmowa ich podania jest równoznaczna z brakiem możliwości podjęcia stosownych działań.</w:t>
      </w:r>
    </w:p>
    <w:p w:rsidR="004D2FE1" w:rsidRPr="005E1FF1" w:rsidRDefault="004D2FE1" w:rsidP="004D2FE1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Dane osobowe będą przetwarzane w związku z tym, że: </w:t>
      </w:r>
    </w:p>
    <w:p w:rsidR="004D2FE1" w:rsidRPr="005E1FF1" w:rsidRDefault="004D2FE1" w:rsidP="004D2FE1">
      <w:pPr>
        <w:numPr>
          <w:ilvl w:val="1"/>
          <w:numId w:val="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Przetwarzanie jest niezbędne do wypełnienia obowiązku prawnego ciążącego na administratorze na podstawie art. 6 ust. 1 lit. c RODO, a w przypadku danych szczególnej kategorii - art. 9 ust. 2 lit. g RODO, który wynika z: </w:t>
      </w:r>
    </w:p>
    <w:p w:rsidR="004D2FE1" w:rsidRPr="005E1FF1" w:rsidRDefault="004D2FE1" w:rsidP="004D2FE1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rozporządzenia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przepisów finansowych na potrzeby tych funduszy oraz na potrzeby Funduszu Azylu, Migracji i Integracji, Funduszu Bezpieczeństwa Wewnętrznego i Instrumentu Wsparcia Finansowego na rzecz Zarządzania Granicami i Polityki Wizowej,</w:t>
      </w:r>
    </w:p>
    <w:p w:rsidR="004D2FE1" w:rsidRPr="005E1FF1" w:rsidRDefault="004D2FE1" w:rsidP="004D2FE1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rozporządzenia Parlamentu Europejskiego i Rady (UE) 2021/1057 z dnia 24 czerwca 2021 r. ustanawiającego Europejski Fundusz Społeczny Plus (EFS+) oraz uchylającego rozporządzenie (UE) nr 1296/2013 (Dz. Urz. UE L 231 z 30.06.2021, str. 21, z późn. zm.),</w:t>
      </w:r>
    </w:p>
    <w:p w:rsidR="004D2FE1" w:rsidRPr="005E1FF1" w:rsidRDefault="004D2FE1" w:rsidP="004D2FE1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ustawy z dnia 28 kwietnia 2022 r. o zasadach realizacji zadań finansowanych ze środków europejskich w perspektywie finansowej 2021-2027, w szczególności art. 87-93,</w:t>
      </w:r>
    </w:p>
    <w:p w:rsidR="004D2FE1" w:rsidRPr="005E1FF1" w:rsidRDefault="004D2FE1" w:rsidP="004D2FE1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ustawa z 27 sierpnia 2009 r. o finansach publicznych. </w:t>
      </w:r>
    </w:p>
    <w:p w:rsidR="004D2FE1" w:rsidRPr="005E1FF1" w:rsidRDefault="004D2FE1" w:rsidP="004D2FE1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umowy, na podstawie art. 6 lit 1 ust. b RODO.</w:t>
      </w:r>
    </w:p>
    <w:p w:rsidR="004D2FE1" w:rsidRPr="005E1FF1" w:rsidRDefault="004D2FE1" w:rsidP="004D2FE1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Przetwarzanie jest niezbędne do wykonania zadania realizowanego w interesie publicznym lub w ramach sprawowania władzy publicznej powierzonej administratorowi, na podstawie art. 6 ust. 1 lit. e RODO.</w:t>
      </w:r>
    </w:p>
    <w:p w:rsidR="004D2FE1" w:rsidRPr="005E1FF1" w:rsidRDefault="004D2FE1" w:rsidP="004D2FE1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Dane szczególnych kategorii dotyczących zdrowia przetwarzamy na podstawie art. 9 ust. 2 lit. g RODO, w myśl którego przetwarzanie jest niezbędne ze względów związanych z ważnym interesem publicznym, na podstawie prawa Unii lub </w:t>
      </w:r>
      <w:r w:rsidRPr="005E1FF1">
        <w:rPr>
          <w:rFonts w:ascii="Arial" w:hAnsi="Arial" w:cs="Arial"/>
          <w:color w:val="auto"/>
          <w:sz w:val="18"/>
          <w:szCs w:val="18"/>
        </w:rPr>
        <w:lastRenderedPageBreak/>
        <w:t>prawa państwa członkowskiego, które są proporcjonalne do wyznaczonego celu, nie naruszają istoty prawa do ochrony danych i</w:t>
      </w:r>
      <w:r>
        <w:rPr>
          <w:rFonts w:ascii="Arial" w:hAnsi="Arial" w:cs="Arial"/>
          <w:color w:val="auto"/>
          <w:sz w:val="18"/>
          <w:szCs w:val="18"/>
        </w:rPr>
        <w:t> 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przewidują odpowiednie i konkretne środki ochrony praw podstawowych i interesów osoby, której dane dotyczą. 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DŁUGO PRZECHOWUJEMY TWOJE DANE OSOBOWE?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Dane osobowe będą przechowywane na przez okres niezbędny do realizacji celów określonych w punkcie poprzednim, w</w:t>
      </w:r>
      <w:r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 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szczególności przez czas potrzebny do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rozliczenia i zamknięcia FEDS oraz do czasu zakończenia archiwizowania dokumentacji.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KOMU UDOSTĘPNIAMY TWOJE DANE OSOBOWE?</w:t>
      </w:r>
    </w:p>
    <w:p w:rsidR="004D2FE1" w:rsidRPr="005E1FF1" w:rsidRDefault="004D2FE1" w:rsidP="004D2FE1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Dostęp do danych osobowych mają pracownicy i współpracownicy wymienionych w informacji Administratorów, o ile taki dostęp jest uzasadniony. Ponadto dane osobowe mogą być powierzane lub udostępniane: </w:t>
      </w:r>
    </w:p>
    <w:p w:rsidR="004D2FE1" w:rsidRPr="005E1FF1" w:rsidRDefault="004D2FE1" w:rsidP="004D2FE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którym zleciliśmy realizację Projektu w ramach FEDS,</w:t>
      </w:r>
    </w:p>
    <w:p w:rsidR="004D2FE1" w:rsidRPr="005E1FF1" w:rsidRDefault="004D2FE1" w:rsidP="004D2FE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organom Komisji Europejskiej, ministrowi właściwemu do spraw rozwoju regionalnego, ministrowi właściwemu do spraw finansów publicznych, prezesowi zakładu ubezpieczeń społecznych, instytucjom kontrolującym i audytowym,</w:t>
      </w:r>
    </w:p>
    <w:p w:rsidR="004D2FE1" w:rsidRPr="005E1FF1" w:rsidRDefault="004D2FE1" w:rsidP="004D2FE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PODANIE DANYCH JEST DOBROWOLNE?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Podanie danych jest warunkiem koniecznym do zakwalifikowania się do Projektu, a odmowa ich podania jest równoznaczna z brakiem możliwości uczestniczenia w Projekcie.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lang w:eastAsia="ar-SA"/>
        </w:rPr>
        <w:t>INFORMACJA O DANYCH SZCZEGÓLNYCH KATEGORII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W deklaracji uczestnictwa możesz nam podać swojego dane szczególnej kategorii, np. dotyczące zdrowia, pochodzenia etnicznego lub rasowego – dane te są nam potrzebne w celu lepszego dopasowania projektu do Twoich potrzeb i będziemy je przetwarzali z</w:t>
      </w:r>
      <w:r>
        <w:rPr>
          <w:rFonts w:ascii="Arial" w:hAnsi="Arial" w:cs="Arial"/>
          <w:color w:val="auto"/>
          <w:sz w:val="18"/>
          <w:szCs w:val="18"/>
          <w:lang w:eastAsia="ar-SA"/>
        </w:rPr>
        <w:t> </w:t>
      </w: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uwzględnieniem wszystkich wymagań prawnych w celu ich ochrony.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SKĄD POZYSKUJEMY TWOJE DANE OSOBOWE?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pozyskujemy bezpośrednio od osób, które chcą uczestniczyć w Projekcie. Dane możemy również uzyskać z systemu teleinformatycznego, do którego jesteśmy uprawnieni mieć dostęp w ramach realizacji FEDS.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>JAKI JEST ZAKRES PRZETWARZANYCH DANYCH PRZEZ ADMINISTRATORA?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Zakres przetwarzanych danych obejmuje informacje podawane przez uczestnika projektu w deklaracji uczestnictwa.</w:t>
      </w:r>
    </w:p>
    <w:p w:rsidR="004D2FE1" w:rsidRPr="005E1FF1" w:rsidRDefault="004D2FE1" w:rsidP="004D2FE1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POSIADASZ W ZAKRESIE PRZETWARZANYCH DANYCH OSOBOWYCH?</w:t>
      </w:r>
    </w:p>
    <w:p w:rsidR="004D2FE1" w:rsidRPr="005E1FF1" w:rsidRDefault="004D2FE1" w:rsidP="004D2FE1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dostępu do danych osobowych (art. 15 RODO)</w:t>
      </w:r>
    </w:p>
    <w:p w:rsidR="004D2FE1" w:rsidRPr="005E1FF1" w:rsidRDefault="004D2FE1" w:rsidP="004D2FE1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sprostowania oraz aktualizacji swoich danych (art. 16 RODO)</w:t>
      </w:r>
    </w:p>
    <w:p w:rsidR="004D2FE1" w:rsidRPr="005E1FF1" w:rsidRDefault="004D2FE1" w:rsidP="004D2FE1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</w:rPr>
        <w:t>prawo do usunięcia swoich danych (art. 17 RODO) - jeśli nie zaistniały okoliczności, o których mowa w art. 17 ust. 3 RODO,</w:t>
      </w:r>
    </w:p>
    <w:p w:rsidR="004D2FE1" w:rsidRPr="005E1FF1" w:rsidRDefault="004D2FE1" w:rsidP="004D2FE1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ograniczenia przetwarzania danych (art. 18 RODO)</w:t>
      </w:r>
    </w:p>
    <w:p w:rsidR="004D2FE1" w:rsidRPr="005E1FF1" w:rsidRDefault="004D2FE1" w:rsidP="004D2FE1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wniesienia sprzeciwu (art. 21 RODO)</w:t>
      </w:r>
    </w:p>
    <w:p w:rsidR="004D2FE1" w:rsidRPr="005E1FF1" w:rsidRDefault="004D2FE1" w:rsidP="004D2FE1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prawo wniesienia skargi do organu nadzorczego (art. 77 RODO) – w Polsce jest nim Prezes Urzędu Ochrony Danych Osobowych.</w:t>
      </w:r>
    </w:p>
    <w:p w:rsidR="004D2FE1" w:rsidRPr="005E1FF1" w:rsidRDefault="004D2FE1" w:rsidP="004D2FE1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NIE PRZYSŁUGUJĄ</w:t>
      </w:r>
    </w:p>
    <w:p w:rsidR="004D2FE1" w:rsidRPr="005E1FF1" w:rsidRDefault="004D2FE1" w:rsidP="004D2FE1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niepodlegania decyzji, która opiera się wyłącznie na zautomatyzowanym przetwarzaniu, w tym profilowaniu (art. 22 RODO)</w:t>
      </w:r>
    </w:p>
    <w:p w:rsidR="004D2FE1" w:rsidRPr="005E1FF1" w:rsidRDefault="004D2FE1" w:rsidP="004D2FE1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przenoszenia danych (art. 20 ust. 3 RODO)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PRZEKAZUJEMY TWOJE DANE OSOBOWE DO PAŃSTW SPOZA EOG LUB DO ORGANIZACJI MIĘDZYNARODOWEJ?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Nie przekazujemy danych osobowych do Państw spoza Europejskiego Obszaru Gospodarczego ani do organizacji międzynarodowej. </w:t>
      </w:r>
    </w:p>
    <w:p w:rsidR="004D2FE1" w:rsidRPr="005E1FF1" w:rsidRDefault="004D2FE1" w:rsidP="004D2FE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PRZETWARZAMY TWOJE DANE OSOBOWE AUTOMATYCZNIE (W TYM POPRZEZ PROFILOWANIE) W SPOSÓB WPŁYWAJĄCY NA TWOJE PRAWA?</w:t>
      </w:r>
    </w:p>
    <w:p w:rsidR="004D2FE1" w:rsidRPr="005E1FF1" w:rsidRDefault="004D2FE1" w:rsidP="004D2FE1">
      <w:pPr>
        <w:shd w:val="clear" w:color="auto" w:fill="FFFFFF"/>
        <w:jc w:val="both"/>
        <w:textAlignment w:val="baseline"/>
        <w:rPr>
          <w:rFonts w:ascii="Arial" w:eastAsia="Century Gothic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Wobec Ciebie nie następuje proces zautomatyzowanego podejmowania decyzji ani profilowania. </w:t>
      </w:r>
    </w:p>
    <w:p w:rsidR="004D2FE1" w:rsidRDefault="004D2FE1" w:rsidP="004D2FE1">
      <w:pPr>
        <w:tabs>
          <w:tab w:val="left" w:pos="1830"/>
        </w:tabs>
        <w:jc w:val="center"/>
        <w:rPr>
          <w:rFonts w:ascii="Arial" w:hAnsi="Arial" w:cs="Arial"/>
          <w:color w:val="auto"/>
          <w:sz w:val="18"/>
          <w:szCs w:val="18"/>
        </w:rPr>
      </w:pPr>
    </w:p>
    <w:p w:rsidR="004D2FE1" w:rsidRPr="005E1FF1" w:rsidRDefault="004D2FE1" w:rsidP="004D2FE1">
      <w:pPr>
        <w:tabs>
          <w:tab w:val="left" w:pos="1830"/>
        </w:tabs>
        <w:jc w:val="center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ela-Siatka"/>
        <w:tblW w:w="9580" w:type="dxa"/>
        <w:tblInd w:w="108" w:type="dxa"/>
        <w:tblLook w:val="04A0"/>
      </w:tblPr>
      <w:tblGrid>
        <w:gridCol w:w="5487"/>
        <w:gridCol w:w="4093"/>
      </w:tblGrid>
      <w:tr w:rsidR="004D2FE1" w:rsidRPr="005E1FF1" w:rsidTr="00641D8F"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FE1" w:rsidRPr="005E1FF1" w:rsidRDefault="004D2FE1" w:rsidP="00641D8F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E1F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…………………………………………………………………………….</w:t>
            </w:r>
          </w:p>
          <w:p w:rsidR="004D2FE1" w:rsidRPr="005E1FF1" w:rsidRDefault="004D2FE1" w:rsidP="00641D8F">
            <w:pPr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>Czytelny podpis uczestnika/uczestniczki projektu lub</w:t>
            </w:r>
            <w:r w:rsidRPr="005E1FF1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zh-CN"/>
              </w:rPr>
              <w:t xml:space="preserve"> podpis rodzica/opiekuna prawnego uczestnika projektu</w:t>
            </w:r>
            <w:r w:rsidRPr="005E1FF1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>*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FE1" w:rsidRPr="005E1FF1" w:rsidRDefault="004D2FE1" w:rsidP="00641D8F">
            <w:pPr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  <w:t>………………………</w:t>
            </w:r>
          </w:p>
          <w:p w:rsidR="004D2FE1" w:rsidRPr="005E1FF1" w:rsidRDefault="004D2FE1" w:rsidP="00641D8F">
            <w:pPr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zh-CN"/>
              </w:rPr>
              <w:t>Data</w:t>
            </w:r>
          </w:p>
        </w:tc>
      </w:tr>
    </w:tbl>
    <w:p w:rsidR="004D2FE1" w:rsidRPr="005E1FF1" w:rsidRDefault="004D2FE1" w:rsidP="004D2FE1">
      <w:pPr>
        <w:spacing w:after="0" w:line="240" w:lineRule="auto"/>
        <w:jc w:val="center"/>
        <w:rPr>
          <w:rFonts w:ascii="Arial" w:eastAsia="Garamond" w:hAnsi="Arial" w:cs="Arial"/>
          <w:i/>
          <w:color w:val="auto"/>
          <w:sz w:val="18"/>
          <w:szCs w:val="18"/>
        </w:rPr>
      </w:pPr>
    </w:p>
    <w:p w:rsidR="004D2FE1" w:rsidRPr="005E1FF1" w:rsidRDefault="004D2FE1" w:rsidP="004D2FE1">
      <w:pPr>
        <w:spacing w:after="0" w:line="240" w:lineRule="auto"/>
        <w:rPr>
          <w:rFonts w:ascii="Arial" w:eastAsia="Garamond" w:hAnsi="Arial" w:cs="Arial"/>
          <w:i/>
          <w:color w:val="auto"/>
          <w:sz w:val="18"/>
          <w:szCs w:val="18"/>
        </w:rPr>
      </w:pPr>
      <w:r w:rsidRPr="005E1FF1">
        <w:rPr>
          <w:rFonts w:ascii="Arial" w:eastAsia="Garamond" w:hAnsi="Arial" w:cs="Arial"/>
          <w:i/>
          <w:color w:val="auto"/>
          <w:sz w:val="18"/>
          <w:szCs w:val="18"/>
        </w:rPr>
        <w:t>* W przypadku uczestnictwa osoby poniżej 18 roku życia oświadczenie powinno zostać podpisane przez jej rodzica lub prawnego opiekuna</w:t>
      </w:r>
    </w:p>
    <w:p w:rsidR="004D2FE1" w:rsidRPr="005E1FF1" w:rsidRDefault="004D2FE1" w:rsidP="004D2FE1">
      <w:pPr>
        <w:spacing w:after="0" w:line="240" w:lineRule="auto"/>
        <w:jc w:val="center"/>
        <w:rPr>
          <w:rFonts w:ascii="Arial" w:eastAsia="Garamond" w:hAnsi="Arial" w:cs="Arial"/>
          <w:i/>
          <w:color w:val="auto"/>
          <w:sz w:val="18"/>
          <w:szCs w:val="18"/>
        </w:rPr>
      </w:pPr>
    </w:p>
    <w:p w:rsidR="004D2FE1" w:rsidRPr="005E1FF1" w:rsidRDefault="004D2FE1" w:rsidP="004D2FE1">
      <w:pPr>
        <w:spacing w:after="0" w:line="240" w:lineRule="auto"/>
        <w:jc w:val="center"/>
        <w:rPr>
          <w:rFonts w:ascii="Arial" w:hAnsi="Arial" w:cs="Arial"/>
          <w:b/>
          <w:i/>
          <w:color w:val="auto"/>
          <w:sz w:val="18"/>
          <w:szCs w:val="18"/>
        </w:rPr>
      </w:pPr>
    </w:p>
    <w:p w:rsidR="004D2FE1" w:rsidRPr="005E1FF1" w:rsidRDefault="004D2FE1" w:rsidP="004D2FE1">
      <w:pPr>
        <w:spacing w:after="0" w:line="240" w:lineRule="auto"/>
        <w:jc w:val="center"/>
        <w:rPr>
          <w:rFonts w:ascii="Arial" w:hAnsi="Arial" w:cs="Arial"/>
          <w:color w:val="auto"/>
        </w:rPr>
      </w:pPr>
      <w:r w:rsidRPr="005E1FF1">
        <w:rPr>
          <w:rFonts w:ascii="Arial" w:hAnsi="Arial" w:cs="Arial"/>
          <w:b/>
          <w:i/>
          <w:color w:val="auto"/>
        </w:rPr>
        <w:lastRenderedPageBreak/>
        <w:t>PROSIMY DRUKOWAĆ DWUSTRONNIE</w:t>
      </w: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</w:p>
    <w:sectPr w:rsidR="00EB0830" w:rsidRPr="00EE2BE5" w:rsidSect="00374C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125" w:rsidRDefault="00F20125" w:rsidP="00E03E4E">
      <w:pPr>
        <w:spacing w:after="0" w:line="240" w:lineRule="auto"/>
      </w:pPr>
      <w:r>
        <w:separator/>
      </w:r>
    </w:p>
  </w:endnote>
  <w:endnote w:type="continuationSeparator" w:id="0">
    <w:p w:rsidR="00F20125" w:rsidRDefault="00F20125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125" w:rsidRDefault="00F20125" w:rsidP="00E03E4E">
      <w:pPr>
        <w:spacing w:after="0" w:line="240" w:lineRule="auto"/>
      </w:pPr>
      <w:r>
        <w:separator/>
      </w:r>
    </w:p>
  </w:footnote>
  <w:footnote w:type="continuationSeparator" w:id="0">
    <w:p w:rsidR="00F20125" w:rsidRDefault="00F20125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r w:rsidR="002D7497" w:rsidRPr="002D7497">
            <w:rPr>
              <w:rFonts w:ascii="Arial" w:hAnsi="Arial" w:cs="Arial"/>
              <w:sz w:val="16"/>
              <w:szCs w:val="16"/>
            </w:rPr>
            <w:t>Międzypowiatowa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A17EB"/>
    <w:multiLevelType w:val="hybridMultilevel"/>
    <w:tmpl w:val="45BCB4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9858F9EE">
      <w:start w:val="1"/>
      <w:numFmt w:val="bullet"/>
      <w:lvlText w:val="-"/>
      <w:lvlJc w:val="left"/>
      <w:pPr>
        <w:ind w:left="927" w:hanging="360"/>
      </w:pPr>
      <w:rPr>
        <w:rFonts w:ascii="Century Gothic" w:hAnsi="Century Gothic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C556E"/>
    <w:multiLevelType w:val="hybridMultilevel"/>
    <w:tmpl w:val="BF7C977C"/>
    <w:lvl w:ilvl="0" w:tplc="9858F9EE">
      <w:start w:val="1"/>
      <w:numFmt w:val="bullet"/>
      <w:lvlText w:val="-"/>
      <w:lvlJc w:val="left"/>
      <w:pPr>
        <w:ind w:left="1049" w:hanging="482"/>
      </w:pPr>
      <w:rPr>
        <w:rFonts w:ascii="Century Gothic" w:hAnsi="Century Gothic" w:hint="default"/>
      </w:rPr>
    </w:lvl>
    <w:lvl w:ilvl="1" w:tplc="FFFFFFFF" w:tentative="1">
      <w:start w:val="1"/>
      <w:numFmt w:val="lowerLetter"/>
      <w:lvlText w:val="%2."/>
      <w:lvlJc w:val="left"/>
      <w:pPr>
        <w:ind w:left="1383" w:hanging="360"/>
      </w:pPr>
    </w:lvl>
    <w:lvl w:ilvl="2" w:tplc="FFFFFFFF" w:tentative="1">
      <w:start w:val="1"/>
      <w:numFmt w:val="lowerRoman"/>
      <w:lvlText w:val="%3."/>
      <w:lvlJc w:val="right"/>
      <w:pPr>
        <w:ind w:left="2103" w:hanging="180"/>
      </w:pPr>
    </w:lvl>
    <w:lvl w:ilvl="3" w:tplc="FFFFFFFF" w:tentative="1">
      <w:start w:val="1"/>
      <w:numFmt w:val="decimal"/>
      <w:lvlText w:val="%4."/>
      <w:lvlJc w:val="left"/>
      <w:pPr>
        <w:ind w:left="2823" w:hanging="360"/>
      </w:pPr>
    </w:lvl>
    <w:lvl w:ilvl="4" w:tplc="FFFFFFFF" w:tentative="1">
      <w:start w:val="1"/>
      <w:numFmt w:val="lowerLetter"/>
      <w:lvlText w:val="%5."/>
      <w:lvlJc w:val="left"/>
      <w:pPr>
        <w:ind w:left="3543" w:hanging="360"/>
      </w:pPr>
    </w:lvl>
    <w:lvl w:ilvl="5" w:tplc="FFFFFFFF" w:tentative="1">
      <w:start w:val="1"/>
      <w:numFmt w:val="lowerRoman"/>
      <w:lvlText w:val="%6."/>
      <w:lvlJc w:val="right"/>
      <w:pPr>
        <w:ind w:left="4263" w:hanging="180"/>
      </w:pPr>
    </w:lvl>
    <w:lvl w:ilvl="6" w:tplc="FFFFFFFF" w:tentative="1">
      <w:start w:val="1"/>
      <w:numFmt w:val="decimal"/>
      <w:lvlText w:val="%7."/>
      <w:lvlJc w:val="left"/>
      <w:pPr>
        <w:ind w:left="4983" w:hanging="360"/>
      </w:pPr>
    </w:lvl>
    <w:lvl w:ilvl="7" w:tplc="FFFFFFFF" w:tentative="1">
      <w:start w:val="1"/>
      <w:numFmt w:val="lowerLetter"/>
      <w:lvlText w:val="%8."/>
      <w:lvlJc w:val="left"/>
      <w:pPr>
        <w:ind w:left="5703" w:hanging="360"/>
      </w:pPr>
    </w:lvl>
    <w:lvl w:ilvl="8" w:tplc="FFFFFFFF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>
    <w:nsid w:val="4A7F3B64"/>
    <w:multiLevelType w:val="hybridMultilevel"/>
    <w:tmpl w:val="67DE1192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75AB9"/>
    <w:multiLevelType w:val="hybridMultilevel"/>
    <w:tmpl w:val="D236EDC0"/>
    <w:lvl w:ilvl="0" w:tplc="9858F9EE">
      <w:start w:val="1"/>
      <w:numFmt w:val="bullet"/>
      <w:lvlText w:val="-"/>
      <w:lvlJc w:val="left"/>
      <w:pPr>
        <w:ind w:left="78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17D4AA5"/>
    <w:multiLevelType w:val="hybridMultilevel"/>
    <w:tmpl w:val="DF9CF468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706C2D"/>
    <w:multiLevelType w:val="hybridMultilevel"/>
    <w:tmpl w:val="0B340BF0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3E4E"/>
    <w:rsid w:val="0012647F"/>
    <w:rsid w:val="00260264"/>
    <w:rsid w:val="002D7497"/>
    <w:rsid w:val="00322CB1"/>
    <w:rsid w:val="00325925"/>
    <w:rsid w:val="003420AA"/>
    <w:rsid w:val="00367003"/>
    <w:rsid w:val="00374CCD"/>
    <w:rsid w:val="003D09CC"/>
    <w:rsid w:val="00417D8C"/>
    <w:rsid w:val="004D2FE1"/>
    <w:rsid w:val="00633CA1"/>
    <w:rsid w:val="006E54C7"/>
    <w:rsid w:val="00880076"/>
    <w:rsid w:val="009567C0"/>
    <w:rsid w:val="009B4387"/>
    <w:rsid w:val="00B073AE"/>
    <w:rsid w:val="00BE5D91"/>
    <w:rsid w:val="00C71EFD"/>
    <w:rsid w:val="00E03E4E"/>
    <w:rsid w:val="00E27651"/>
    <w:rsid w:val="00E625A2"/>
    <w:rsid w:val="00EB0830"/>
    <w:rsid w:val="00ED6FB6"/>
    <w:rsid w:val="00EE2BE5"/>
    <w:rsid w:val="00F20125"/>
    <w:rsid w:val="00FB398C"/>
    <w:rsid w:val="00FB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FE1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2F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D91"/>
    <w:rPr>
      <w:rFonts w:ascii="Tahoma" w:eastAsiaTheme="minorEastAsia" w:hAnsi="Tahoma" w:cs="Tahoma"/>
      <w:color w:val="00000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1286</Words>
  <Characters>7717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Dorotka</cp:lastModifiedBy>
  <cp:revision>2</cp:revision>
  <dcterms:created xsi:type="dcterms:W3CDTF">2024-03-07T10:37:00Z</dcterms:created>
  <dcterms:modified xsi:type="dcterms:W3CDTF">2024-03-07T10:37:00Z</dcterms:modified>
</cp:coreProperties>
</file>